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0" w:rsidRDefault="000D2C80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D2C80" w:rsidRDefault="000D2C80" w:rsidP="009B1C1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8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результатах проведения контрольного мероприятия</w:t>
      </w:r>
    </w:p>
    <w:p w:rsidR="002D7F3D" w:rsidRPr="002D7F3D" w:rsidRDefault="000D2C80" w:rsidP="009B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7F3D" w:rsidRPr="002D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использования средств субсидий,</w:t>
      </w:r>
    </w:p>
    <w:p w:rsidR="002D7F3D" w:rsidRPr="002D7F3D" w:rsidRDefault="002D7F3D" w:rsidP="009B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выделенных из городского бюджета МУП «Экспресс»</w:t>
      </w:r>
    </w:p>
    <w:p w:rsidR="000D2C80" w:rsidRPr="000D2C80" w:rsidRDefault="002D7F3D" w:rsidP="009B1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2019 по 2021 годы</w:t>
      </w:r>
      <w:r w:rsidR="000D2C80"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D2C80" w:rsidRDefault="000D2C80" w:rsidP="009B1C1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C80" w:rsidRPr="000D2C80" w:rsidRDefault="000D2C80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0D2C80" w:rsidRPr="000D2C80" w:rsidRDefault="000D2C80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-Положение о контрольно-счетной палате города Дзержинска, утвержденное решением городской Думы г</w:t>
      </w:r>
      <w:r w:rsidR="00C823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Дзержинска от 28.06.2018 № 528; </w:t>
      </w:r>
    </w:p>
    <w:p w:rsidR="000D2C80" w:rsidRPr="000D2C80" w:rsidRDefault="000D2C80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-план работы контрольно-счетной палаты города Дзержинска на 2022 год, утвержденный распоряжением контрольно-счетной палаты города Дзержинска от 28.12.2021 № 100; </w:t>
      </w:r>
    </w:p>
    <w:p w:rsidR="000D2C80" w:rsidRPr="000D2C80" w:rsidRDefault="000D2C80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-распоряжение контрольно-счетной палаты г</w:t>
      </w:r>
      <w:r w:rsidR="00D36666">
        <w:rPr>
          <w:rFonts w:ascii="Times New Roman" w:eastAsia="Calibri" w:hAnsi="Times New Roman" w:cs="Times New Roman"/>
          <w:sz w:val="28"/>
          <w:szCs w:val="28"/>
          <w:lang w:eastAsia="ru-RU"/>
        </w:rPr>
        <w:t>орода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Дзержинска от 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>02.06.2022 № 23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36666" w:rsidRDefault="00D36666" w:rsidP="009B1C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7F3D" w:rsidRPr="002D7F3D" w:rsidRDefault="000D2C80" w:rsidP="009B1C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унитарное предприятия «Экспресс» город Дзержинск.</w:t>
      </w:r>
    </w:p>
    <w:p w:rsidR="00D36666" w:rsidRDefault="00D36666" w:rsidP="009B1C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7F3D" w:rsidRPr="002D7F3D" w:rsidRDefault="000D2C80" w:rsidP="009B1C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="002D7F3D" w:rsidRPr="002D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средств субсидий, выделенных из городского бюджета МУП «Экспресс» в период с 2019 по 2021 годы.</w:t>
      </w:r>
    </w:p>
    <w:p w:rsidR="00D36666" w:rsidRDefault="00D36666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2C80" w:rsidRPr="000D2C80" w:rsidRDefault="000D2C80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–  2021 годы.</w:t>
      </w:r>
    </w:p>
    <w:p w:rsidR="00D36666" w:rsidRDefault="00D36666" w:rsidP="009B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C80" w:rsidRDefault="000D2C80" w:rsidP="009B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контрольного мероприятия:</w:t>
      </w:r>
    </w:p>
    <w:p w:rsidR="002D7F3D" w:rsidRPr="002D7F3D" w:rsidRDefault="002D7F3D" w:rsidP="009B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обоснованности и законности предоставления субсидий из городского бюджета в 2019-2021 годах;</w:t>
      </w:r>
    </w:p>
    <w:p w:rsidR="002D7F3D" w:rsidRPr="002D7F3D" w:rsidRDefault="002D7F3D" w:rsidP="009B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целевого использования и результативности использования средств городского бюджета в 2019-2021 годах.</w:t>
      </w:r>
    </w:p>
    <w:p w:rsidR="00D36666" w:rsidRDefault="00D36666" w:rsidP="009B1C1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2C80" w:rsidRPr="002D7F3D" w:rsidRDefault="000D2C80" w:rsidP="009B1C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проверки:</w:t>
      </w:r>
      <w:r w:rsidR="002D7F3D" w:rsidRPr="002D7F3D">
        <w:t xml:space="preserve"> </w:t>
      </w:r>
      <w:r w:rsidR="002D7F3D"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>02 июня 2022 года – 31 августа 2022</w:t>
      </w:r>
      <w:r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</w:p>
    <w:p w:rsidR="00D36666" w:rsidRDefault="00D36666" w:rsidP="009B1C1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2C80" w:rsidRDefault="000D2C80" w:rsidP="009B1C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D36666" w:rsidRDefault="00D36666" w:rsidP="009B1C1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2C80" w:rsidRDefault="000D2C80" w:rsidP="009B1C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Проверка проводилась: 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председателя  Улякиной С.А.</w:t>
      </w:r>
    </w:p>
    <w:p w:rsidR="000D2C80" w:rsidRDefault="000D2C80" w:rsidP="009B1C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7F3D" w:rsidRDefault="002D7F3D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контрольного мероприятия составлен Акт от 31.08.2022 года, который передан МУП «Экспресс» 07.09.2022  (сопроводительное письмо от 07.09.2022  № 191). Акт проверки подписан директором </w:t>
      </w:r>
      <w:r w:rsidR="00D36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предприятия </w:t>
      </w:r>
      <w:proofErr w:type="spellStart"/>
      <w:r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>Садкова</w:t>
      </w:r>
      <w:proofErr w:type="spellEnd"/>
      <w:r w:rsidRPr="002D7F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 без замечаний и возвращен в контрольно-счетную палату города Дзержинска 09.09.2022.</w:t>
      </w:r>
    </w:p>
    <w:p w:rsidR="00C8231D" w:rsidRDefault="00C8231D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C80" w:rsidRPr="000D2C80" w:rsidRDefault="000D2C80" w:rsidP="009B1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2D7F3D" w:rsidRDefault="000D2C80" w:rsidP="009B1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2019-2021 годах субсидии из городского бюджета на возмещение недополученных доходов в связи с оказанием услуг по перевозки пассажиров </w:t>
      </w:r>
      <w:r w:rsidR="002D7F3D" w:rsidRPr="00397C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городским транспортом на регулярных маршрутах по установленным регулируемым тарифам 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предоставлялись МУП «Экспресс» в соответствии с </w:t>
      </w:r>
      <w:r w:rsidR="009B1C14" w:rsidRP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РФ 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D7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Порядками предоставления субсидий</w:t>
      </w:r>
      <w:r w:rsid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постановлениями администрации города:</w:t>
      </w:r>
      <w:r w:rsidR="003046CE" w:rsidRPr="003046CE">
        <w:t xml:space="preserve"> </w:t>
      </w:r>
      <w:r w:rsidR="003046CE"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25.12.2012 № 5613</w:t>
      </w:r>
      <w:r w:rsid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6CE"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26.04.2021 № 1206</w:t>
      </w:r>
      <w:r w:rsid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6CE"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23.04.2021 № 1175</w:t>
      </w:r>
      <w:r w:rsid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7F3D" w:rsidRDefault="002D7F3D" w:rsidP="009B1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CE" w:rsidRDefault="003046CE" w:rsidP="009B1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2.Порядки предоставления субсидий из городского бюджета </w:t>
      </w:r>
      <w:r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06.09.2016 № 887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18.09.2020 № 1492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утверждающими требования </w:t>
      </w:r>
      <w:r w:rsidRPr="00397C97">
        <w:rPr>
          <w:rFonts w:ascii="Times New Roman" w:hAnsi="Times New Roman" w:cs="Times New Roman"/>
          <w:color w:val="000000"/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46CE" w:rsidRDefault="003046CE" w:rsidP="009B1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15" w:rsidRDefault="00491F85" w:rsidP="009B1C14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МУП «Экспресс» в 2019-2021 годах предоставлялись в соответствии с решениями городской Думы города Дзержинск: </w:t>
      </w:r>
    </w:p>
    <w:p w:rsidR="009B1C14" w:rsidRDefault="00694915" w:rsidP="009B1C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20.12.2018 № 638 «О городском бюджете на 2019 год и плановый период 2020 и 2021 годов»</w:t>
      </w:r>
      <w:r w:rsidR="001B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изменений)</w:t>
      </w:r>
      <w:r w:rsidRPr="0069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94915" w:rsidRPr="00694915" w:rsidRDefault="00694915" w:rsidP="009B1C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18.12.2019 г. № 824 «О городском бюджете на 2020 год и плановый период 2021 и 2022 годов»</w:t>
      </w:r>
      <w:r w:rsidR="001B5BBC" w:rsidRPr="001B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учетом изменений)</w:t>
      </w:r>
      <w:r w:rsidRPr="0069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4915" w:rsidRPr="00694915" w:rsidRDefault="00694915" w:rsidP="009B1C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17.12.2020 г. № 57 «О городском бюджете на 2021 год и плановый период 2022 и 2023 годов»</w:t>
      </w:r>
      <w:r w:rsidR="001B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изменений)</w:t>
      </w:r>
      <w:r w:rsidRPr="0069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915" w:rsidRPr="00694915" w:rsidRDefault="00694915" w:rsidP="009B1C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6CE" w:rsidRPr="003046CE" w:rsidRDefault="00694915" w:rsidP="009B1C14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46CE"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2019-2021</w:t>
      </w:r>
      <w:r w:rsidR="009B1C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6CE"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годах администрацией города были заключены с МУП «Экспресс» следующие соглашения о предоставлении субсидий:</w:t>
      </w:r>
    </w:p>
    <w:p w:rsidR="003046CE" w:rsidRPr="003046CE" w:rsidRDefault="003046CE" w:rsidP="009B1C14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-от 15.02.2019 № 460 на сумму 39 282 040,41 рублей (с учетом дополнительных соглашений) в целях возмещения затрат или недополученных доходов в связи с оказанием услуг по перевозке пассажиров городским электрическим транспортом на регулярных троллейбусных маршрутах по регулируемым тарифам на проезд пассажиров и провоз багажа;</w:t>
      </w:r>
      <w:r w:rsidR="00694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сумма фактически предоставленной субсидии составляет </w:t>
      </w:r>
      <w:r w:rsidR="00694915" w:rsidRPr="00397C97">
        <w:rPr>
          <w:rFonts w:ascii="Times New Roman" w:hAnsi="Times New Roman" w:cs="Times New Roman"/>
          <w:color w:val="000000"/>
          <w:sz w:val="28"/>
          <w:szCs w:val="28"/>
        </w:rPr>
        <w:t>39 282 036,25 рублей</w:t>
      </w:r>
      <w:r w:rsidR="0069491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046CE" w:rsidRPr="003046CE" w:rsidRDefault="003046CE" w:rsidP="009B1C14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-от 28.02.2020 № 642 на сумму 39 850 496,99 рублей (с учетом дополнительных соглашений) в целях возмещения затрат или недополученных доходов в связи с оказанием услуг по перевозке пассажиров городским электрическим транспортом на регулярных троллейбусных маршрутах по регулируемым тарифам на проезд пассажиров и провоз багажа;</w:t>
      </w:r>
      <w:r w:rsidR="00694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сумма фактически предоставленной субсидии составляет </w:t>
      </w:r>
      <w:r w:rsidR="00694915" w:rsidRPr="00397C97">
        <w:rPr>
          <w:rFonts w:ascii="Times New Roman" w:hAnsi="Times New Roman" w:cs="Times New Roman"/>
          <w:color w:val="000000"/>
          <w:sz w:val="28"/>
          <w:szCs w:val="28"/>
        </w:rPr>
        <w:t>39 536 451,01 рублей</w:t>
      </w:r>
      <w:r w:rsidR="0069491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046CE" w:rsidRPr="003046CE" w:rsidRDefault="003046CE" w:rsidP="009B1C14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-от 09.02.2021 № 627 на сумму 22 677 353,83 рублей (с учетом дополнительных соглашений) в целях возмещения затрат или недополученных доходов в связи с оказанием услуг по перевозке пассажиров городским электрическим транспортом на регулярных троллейбусных маршрутах по регулируемым тарифам на проезд пассажиров и провоз багажа;</w:t>
      </w:r>
      <w:r w:rsidR="00694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сумма фактически предоставленной субсидии составляет </w:t>
      </w:r>
      <w:r w:rsidR="00694915" w:rsidRPr="00694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22 677 353,83 </w:t>
      </w:r>
      <w:r w:rsidR="00694915" w:rsidRPr="00397C97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6949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46CE" w:rsidRPr="003046CE" w:rsidRDefault="003046CE" w:rsidP="009B1C14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-от 06.07.2021 № 1538 на сумму 31 170 947,55 рублей </w:t>
      </w:r>
      <w:proofErr w:type="gramStart"/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возмещения недополученных доходов в связи с оказанием услуг по перевозке пассажиров </w:t>
      </w:r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городским электрическим транспортом на регулярных троллейбусных маршрутах</w:t>
      </w:r>
      <w:proofErr w:type="gramEnd"/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регулируемым тарифам на проезд пассажиров и провоз багажа;</w:t>
      </w:r>
      <w:r w:rsidR="00694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сумма фактически предоставленной субсидии составляет </w:t>
      </w:r>
      <w:r w:rsidR="00694915" w:rsidRPr="00397C97">
        <w:rPr>
          <w:rFonts w:ascii="Times New Roman" w:hAnsi="Times New Roman" w:cs="Times New Roman"/>
          <w:color w:val="000000"/>
          <w:sz w:val="28"/>
          <w:szCs w:val="28"/>
        </w:rPr>
        <w:t>31 168 590,50  рублей</w:t>
      </w:r>
      <w:r w:rsidR="006949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46CE" w:rsidRPr="003046CE" w:rsidRDefault="003046CE" w:rsidP="009B1C14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46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-от 09.12.2021 № 2175 на сумму 24 000 000,00 рублей в целях возмещения недополученных доходов в связи с оказанием услуг по перевозке пассажиров и багажа автомобильным транспортом на регулярных автобусных маршрутах по регулируемым тарифам на проезд пассажиров и провоз багажа</w:t>
      </w:r>
      <w:r w:rsidR="00694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сумма фактически предоставленной субсидии составляет </w:t>
      </w:r>
      <w:r w:rsidR="00694915" w:rsidRPr="00694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23 999 997,52  </w:t>
      </w:r>
      <w:r w:rsidR="00694915" w:rsidRPr="00397C97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6949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6CE" w:rsidRDefault="003046CE" w:rsidP="009B1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14" w:rsidRDefault="00694915" w:rsidP="009B1C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5.Средства субсиди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9B1C1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 в 2019-2021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«Экспресс» </w:t>
      </w:r>
      <w:r w:rsidR="009B1C14" w:rsidRPr="00397C97">
        <w:rPr>
          <w:rFonts w:ascii="Times New Roman" w:hAnsi="Times New Roman" w:cs="Times New Roman"/>
          <w:color w:val="000000"/>
          <w:sz w:val="28"/>
          <w:szCs w:val="28"/>
        </w:rPr>
        <w:t>в пределах сумм,</w:t>
      </w:r>
      <w:r w:rsidR="009B1C14" w:rsidRPr="00397C97">
        <w:rPr>
          <w:color w:val="000000"/>
        </w:rPr>
        <w:t xml:space="preserve"> </w:t>
      </w:r>
      <w:r w:rsidR="009B1C14" w:rsidRPr="00397C97">
        <w:rPr>
          <w:rFonts w:ascii="Times New Roman" w:hAnsi="Times New Roman" w:cs="Times New Roman"/>
          <w:color w:val="000000"/>
          <w:sz w:val="28"/>
          <w:szCs w:val="28"/>
        </w:rPr>
        <w:t>утвержденных график</w:t>
      </w:r>
      <w:r w:rsidR="009B1C1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B1C14" w:rsidRPr="00397C97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перечисления субсидии, и в сроки не превышающие, утвержденные график</w:t>
      </w:r>
      <w:r w:rsidR="009B1C1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B1C14" w:rsidRPr="00397C97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перечисления субсидии</w:t>
      </w:r>
      <w:r w:rsidR="009B1C14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9B1C14" w:rsidRP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субсиди</w:t>
      </w:r>
      <w:r w:rsid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B1C14" w:rsidRP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направлены </w:t>
      </w:r>
      <w:r w:rsid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1C14" w:rsidRPr="009B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редприятием на финансирование расходов по основной деятельности.</w:t>
      </w:r>
    </w:p>
    <w:p w:rsidR="009B1C14" w:rsidRPr="009B1C14" w:rsidRDefault="009B1C14" w:rsidP="009B1C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C14" w:rsidRPr="009B1C14" w:rsidRDefault="009B1C14" w:rsidP="009B1C14">
      <w:pPr>
        <w:spacing w:after="0" w:line="240" w:lineRule="auto"/>
        <w:ind w:right="-2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B1C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итогам проверки выявлены нарушения в части сроков прохождения процедур по предоставлению субсидий и оформления соглашений о предоставлении субсидии. Нарушений  соблюдения условий, целей, порядка, обоснованности представления предоставления субсидии, нецелевому использованию бюджетных средств, нарушений установления и выполнения показателей результативности за период с 2019 по 2021 годы не выявлено.</w:t>
      </w:r>
    </w:p>
    <w:p w:rsidR="001B5BBC" w:rsidRDefault="001B5BBC" w:rsidP="009B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34B" w:rsidRDefault="00912553" w:rsidP="009B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</w:t>
      </w:r>
      <w:r w:rsidR="001B5BBC">
        <w:rPr>
          <w:rFonts w:ascii="Times New Roman" w:hAnsi="Times New Roman" w:cs="Times New Roman"/>
          <w:sz w:val="28"/>
          <w:szCs w:val="28"/>
        </w:rPr>
        <w:t>от 23.09.2022 года н</w:t>
      </w:r>
      <w:r w:rsidRPr="00912553">
        <w:rPr>
          <w:rFonts w:ascii="Times New Roman" w:hAnsi="Times New Roman" w:cs="Times New Roman"/>
          <w:sz w:val="28"/>
          <w:szCs w:val="28"/>
        </w:rPr>
        <w:t>аправлен главе города Дзержинска и председателю городской Думы города Дзержинска.</w:t>
      </w:r>
    </w:p>
    <w:p w:rsidR="00E1534B" w:rsidRDefault="00E1534B" w:rsidP="009B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9B1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9B1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9B1C14">
      <w:pPr>
        <w:spacing w:after="0" w:line="240" w:lineRule="auto"/>
        <w:ind w:firstLine="709"/>
        <w:jc w:val="both"/>
      </w:pPr>
    </w:p>
    <w:sectPr w:rsidR="00070CB0" w:rsidSect="009B1C14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0E12"/>
    <w:rsid w:val="000A41EC"/>
    <w:rsid w:val="000B0446"/>
    <w:rsid w:val="000C7E32"/>
    <w:rsid w:val="000D2C80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35A4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B5BBC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D7F3D"/>
    <w:rsid w:val="002F1640"/>
    <w:rsid w:val="002F5591"/>
    <w:rsid w:val="003046CE"/>
    <w:rsid w:val="003149BD"/>
    <w:rsid w:val="003164E1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1F85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94915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320F4"/>
    <w:rsid w:val="00854746"/>
    <w:rsid w:val="00855668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8E101A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90708"/>
    <w:rsid w:val="009B1C14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4E87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239E1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8231D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0023"/>
    <w:rsid w:val="00D24D31"/>
    <w:rsid w:val="00D25029"/>
    <w:rsid w:val="00D25D71"/>
    <w:rsid w:val="00D27256"/>
    <w:rsid w:val="00D303E7"/>
    <w:rsid w:val="00D34965"/>
    <w:rsid w:val="00D36666"/>
    <w:rsid w:val="00D431CD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5073-1972-4622-95CF-647FABAF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dcterms:created xsi:type="dcterms:W3CDTF">2022-10-12T13:53:00Z</dcterms:created>
  <dcterms:modified xsi:type="dcterms:W3CDTF">2022-10-12T13:53:00Z</dcterms:modified>
</cp:coreProperties>
</file>