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1" w:rsidRPr="003A3074" w:rsidRDefault="000B1F91" w:rsidP="00D64F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3074">
        <w:rPr>
          <w:rFonts w:ascii="Times New Roman" w:hAnsi="Times New Roman"/>
          <w:b/>
          <w:sz w:val="28"/>
          <w:szCs w:val="28"/>
        </w:rPr>
        <w:t>«</w:t>
      </w:r>
      <w:r w:rsidR="00D64FB5" w:rsidRPr="003A3074">
        <w:rPr>
          <w:rFonts w:ascii="Times New Roman" w:hAnsi="Times New Roman"/>
          <w:b/>
          <w:sz w:val="28"/>
          <w:szCs w:val="28"/>
        </w:rPr>
        <w:t>Проверка деятельности МКУ «Ритуал» на предмет соблюдения требований законодательства о закупках в части заключения договоров без проведения процедуры закупок»</w:t>
      </w:r>
      <w:r w:rsidRPr="003A3074">
        <w:rPr>
          <w:rFonts w:ascii="Times New Roman" w:hAnsi="Times New Roman"/>
          <w:b/>
          <w:sz w:val="28"/>
          <w:szCs w:val="28"/>
        </w:rPr>
        <w:t>.</w:t>
      </w:r>
    </w:p>
    <w:p w:rsidR="00B12656" w:rsidRPr="003A3074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2656" w:rsidRPr="003A3074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4D04F6" w:rsidRPr="003A307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экспертно-аналитическо</w:t>
      </w:r>
      <w:r w:rsidR="004D04F6"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</w:p>
    <w:p w:rsidR="008C6F23" w:rsidRPr="003A3074" w:rsidRDefault="008C6F23" w:rsidP="008C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8C6F23" w:rsidRPr="003A3074" w:rsidRDefault="008C6F23" w:rsidP="008C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пункт 20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8C6F23" w:rsidRPr="003A3074" w:rsidRDefault="008C6F23" w:rsidP="008C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распоряжение председателя контрольно-счетной палаты города Дзержинска от 17.10.2022 № 42.</w:t>
      </w:r>
    </w:p>
    <w:p w:rsidR="006A5DD2" w:rsidRPr="003A3074" w:rsidRDefault="00B12656" w:rsidP="008C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04F6" w:rsidRPr="003A3074" w:rsidRDefault="004D04F6" w:rsidP="006A5D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МКУ «Ритуал»;</w:t>
      </w:r>
    </w:p>
    <w:p w:rsidR="004D04F6" w:rsidRPr="003A3074" w:rsidRDefault="00B12656" w:rsidP="00885E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4D04F6"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4F6"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Проведение закупки и заключение муниципального контракта от 16.11.2020 № 5/2020 по результатам электронного аукциона</w:t>
      </w:r>
      <w:r w:rsidR="004D04F6" w:rsidRPr="003A307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B12656" w:rsidRPr="003A3074" w:rsidRDefault="00B12656" w:rsidP="00885E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B0"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4D04F6"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85EB0"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4F6" w:rsidRPr="003A3074" w:rsidRDefault="00B12656" w:rsidP="004D04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04F6" w:rsidRPr="003A30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Проверка деятельности МКУ «Ритуал» на предмет соблюдения требований законодательства о закупках в части заключения договоров без проведения процедуры закупок»:</w:t>
      </w:r>
    </w:p>
    <w:p w:rsidR="006A5DD2" w:rsidRPr="003A3074" w:rsidRDefault="004D04F6" w:rsidP="004D04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 проверка по факту одностороннего отказа МКУ «Ритуал» города Дзержинска  от исполнения контракта, заключенного с ООО «</w:t>
      </w:r>
      <w:proofErr w:type="spellStart"/>
      <w:r w:rsidRPr="003A30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Зиверт</w:t>
      </w:r>
      <w:proofErr w:type="spellEnd"/>
      <w:r w:rsidRPr="003A307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-Н» по результатам определения подрядчика путём проведения электронного аукциона на право заключения контракта на выполнение работ по установлению санитарно-защитной зоны десяти территорий кладбищ городского округа город Дзержинск Нижегородской области</w:t>
      </w:r>
    </w:p>
    <w:p w:rsidR="00B12656" w:rsidRPr="003A3074" w:rsidRDefault="00B12656" w:rsidP="00885EB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="00EA113C"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B12656" w:rsidRPr="003A3074" w:rsidRDefault="00B12656" w:rsidP="00885E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="00885EB0" w:rsidRP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 контрольно-счетной палаты города Дзержинска Сидоровым А. А.</w:t>
      </w:r>
    </w:p>
    <w:p w:rsidR="004D04F6" w:rsidRPr="003A3074" w:rsidRDefault="00B12656" w:rsidP="004D04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</w:p>
    <w:p w:rsidR="004D04F6" w:rsidRPr="004D04F6" w:rsidRDefault="004D04F6" w:rsidP="004D04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307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контрольного мероприятия составлен акт проверки от 28.10.2022 г. С актом проверки ознакомлен и. о. директора МКУ «Ритуал»  С. В. Ковтун. Акт подписан без замечаний (возражений) и передан в контрольно-счетную палату города Дзержинска 07.11.2022 г.</w:t>
      </w:r>
    </w:p>
    <w:p w:rsidR="00742CD5" w:rsidRPr="00CD696A" w:rsidRDefault="00742CD5" w:rsidP="004D04F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656" w:rsidRDefault="00B12656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5441D7" w:rsidRDefault="005441D7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сведений предоставленных руководством МКУ «Ритуал», в учреждении отсутствуют документы по контракту заключенному с ООО «</w:t>
      </w:r>
      <w:proofErr w:type="spell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-Н», в связи с их изъятием следственными органами, СУ СК России по Нижегородской области, в ходе проведения обыска 02 февраля 2022 года в МКУ «Ритуал». </w:t>
      </w:r>
    </w:p>
    <w:p w:rsid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КСП г. Дзержинска считает неправомочным дублировать функции и полномочия правоохранительных органов в вопросе проведения аудита закупки в МКУ «Ритуал» до окончания всех процедур проводимых следственными органами.</w:t>
      </w:r>
    </w:p>
    <w:p w:rsid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контракт № 5/2020, между МКУ «Ритуал» </w:t>
      </w:r>
      <w:proofErr w:type="gram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-Н», подписан и размещен на электронной площадке  16 ноября 2020 года, с предложением цены контракта 432 698,00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информации размещенной на сайте ЕИС контракт расторгнут, МКУ «Ритуал» отказался от исполнения в одностороннем порядке. Причина расторжения контракта - </w:t>
      </w:r>
      <w:r w:rsidRPr="0054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поставщиком не выполнено обязательство по выполнению работ в срок до «15» декабря 2020 года.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ЕИС отсутствует информация подтверждающая исполнение вышеуказанного муниципального контракта в полном объеме (акты выполненных работ).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информацию по исполнению данного муниципального контракта не предоставлена, в связи с изъятием финансовой, договорной и бухгалтерской документации следственными органами.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решению УФАС: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-Н» в установленный контрактом срок работы по контракту </w:t>
      </w:r>
      <w:r w:rsidRPr="0054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исполнены в полном объеме</w:t>
      </w: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 «Ритуал» нарушил сроки размещения решения об одностороннем отказе от исполнения контракта на сайте ЕИС;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представленные МКУ «Ритуал» в отношен</w:t>
      </w:r>
      <w:proofErr w:type="gram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>-Н», в реестр недобросовестных поставщиков не включать;</w:t>
      </w:r>
    </w:p>
    <w:p w:rsidR="005441D7" w:rsidRPr="005441D7" w:rsidRDefault="005441D7" w:rsidP="00544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 МКУ «Ритуал» нарушившим требования части 13 статьи 95 Закона о контрактной системе (нарушение сроков размещения решения заказчика об одностороннем </w:t>
      </w:r>
      <w:r w:rsidR="003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от исполнения контракта).</w:t>
      </w:r>
    </w:p>
    <w:p w:rsidR="00717D8C" w:rsidRDefault="00717D8C" w:rsidP="008B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469" w:rsidRDefault="00B12656" w:rsidP="007A1EE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AA6469" w:rsidSect="007A1EE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6"/>
    <w:rsid w:val="00057211"/>
    <w:rsid w:val="000B1F91"/>
    <w:rsid w:val="000D4D4F"/>
    <w:rsid w:val="0013108A"/>
    <w:rsid w:val="0018734C"/>
    <w:rsid w:val="001D770C"/>
    <w:rsid w:val="003549C2"/>
    <w:rsid w:val="003A3074"/>
    <w:rsid w:val="004D04F6"/>
    <w:rsid w:val="005441D7"/>
    <w:rsid w:val="00682C9F"/>
    <w:rsid w:val="006A5DD2"/>
    <w:rsid w:val="007164C6"/>
    <w:rsid w:val="00717D8C"/>
    <w:rsid w:val="00742CD5"/>
    <w:rsid w:val="007A1EEF"/>
    <w:rsid w:val="00885EB0"/>
    <w:rsid w:val="008B703D"/>
    <w:rsid w:val="008C6F23"/>
    <w:rsid w:val="009A11FD"/>
    <w:rsid w:val="00A578DE"/>
    <w:rsid w:val="00AA6469"/>
    <w:rsid w:val="00AA6CFD"/>
    <w:rsid w:val="00AC7C6C"/>
    <w:rsid w:val="00B12656"/>
    <w:rsid w:val="00C40D18"/>
    <w:rsid w:val="00CD696A"/>
    <w:rsid w:val="00D52892"/>
    <w:rsid w:val="00D64FB5"/>
    <w:rsid w:val="00D97B8F"/>
    <w:rsid w:val="00DD0450"/>
    <w:rsid w:val="00EA113C"/>
    <w:rsid w:val="00E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Эльвира Игоревна Топко</cp:lastModifiedBy>
  <cp:revision>2</cp:revision>
  <cp:lastPrinted>2022-07-04T11:26:00Z</cp:lastPrinted>
  <dcterms:created xsi:type="dcterms:W3CDTF">2022-11-16T13:05:00Z</dcterms:created>
  <dcterms:modified xsi:type="dcterms:W3CDTF">2022-11-16T13:05:00Z</dcterms:modified>
</cp:coreProperties>
</file>