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6" w:rsidRPr="00F97AB4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AB4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контрольного мероприятия</w:t>
      </w:r>
    </w:p>
    <w:p w:rsidR="00B12656" w:rsidRPr="00F97AB4" w:rsidRDefault="00B12656" w:rsidP="00EA113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97AB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="00F97AB4" w:rsidRPr="00F97AB4">
        <w:rPr>
          <w:rFonts w:ascii="Times New Roman" w:hAnsi="Times New Roman" w:cs="Times New Roman"/>
          <w:b/>
          <w:sz w:val="28"/>
          <w:szCs w:val="28"/>
          <w:lang w:eastAsia="x-none"/>
        </w:rPr>
        <w:t>Проверка</w:t>
      </w:r>
      <w:r w:rsidR="00F97AB4" w:rsidRPr="00F97AB4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 </w:t>
      </w:r>
      <w:r w:rsidR="00F97AB4" w:rsidRPr="00F97AB4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 xml:space="preserve">исполнения муниципального задания на оказание муниципальных услуг и </w:t>
      </w:r>
      <w:r w:rsidR="00F97AB4" w:rsidRPr="00F97AB4">
        <w:rPr>
          <w:rFonts w:ascii="Times New Roman" w:hAnsi="Times New Roman" w:cs="Times New Roman"/>
          <w:b/>
          <w:sz w:val="28"/>
          <w:szCs w:val="28"/>
        </w:rPr>
        <w:t>использование средств субсидий на иные цели  МБУ «Центр патриотического воспитания «Отечество» в 2021 году</w:t>
      </w:r>
      <w:r w:rsidRPr="00F97AB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B12656" w:rsidRPr="00B12656" w:rsidRDefault="00B12656" w:rsidP="00EA11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56" w:rsidRPr="00B12656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B12656" w:rsidRPr="00B12656" w:rsidRDefault="00EA113C" w:rsidP="00EA11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оложение</w:t>
      </w:r>
      <w:proofErr w:type="spellEnd"/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контрольно-счетной палате города Дзержинска, утвержденное решением городской Думы города Дзержинска от 28.06.2018 № 528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100,  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распоряжени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е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председателя контрольно-счетной палаты города Дзержинска от  </w:t>
      </w:r>
      <w:r w:rsidR="00F97AB4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.0</w:t>
      </w:r>
      <w:r w:rsidR="00F97AB4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6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="00B12656" w:rsidRPr="00B1265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2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="00F97AB4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7AB4" w:rsidRPr="00347B84" w:rsidRDefault="00B12656" w:rsidP="00F97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7AB4" w:rsidRPr="00347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патриотического воспитания «Отечество»</w:t>
      </w:r>
      <w:r w:rsidR="00F97AB4" w:rsidRPr="00347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AB4" w:rsidRPr="00347B84" w:rsidRDefault="00B12656" w:rsidP="00F97AB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AB4" w:rsidRPr="00347B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формирование и исполнение муниципального задания; использование средств субсидий на иные цели </w:t>
      </w:r>
      <w:r w:rsidR="00F97AB4" w:rsidRPr="00347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 патриотического воспитания «Отечество» в 2021 году</w:t>
      </w:r>
      <w:r w:rsidR="00F97AB4" w:rsidRPr="00347B8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12656" w:rsidRPr="00B12656" w:rsidRDefault="00B12656" w:rsidP="00EA11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AB4" w:rsidRPr="00347B84" w:rsidRDefault="00B12656" w:rsidP="00F97AB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97AB4" w:rsidRPr="00347B8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проверка</w:t>
      </w:r>
      <w:r w:rsidR="00F97AB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правильности и законности </w:t>
      </w:r>
      <w:r w:rsidR="00F97AB4" w:rsidRPr="00347B8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формирования и исполнения муниципального задания на оказание муниципальных услуг (выполнение работ) и </w:t>
      </w:r>
      <w:r w:rsidR="00F97AB4" w:rsidRPr="0034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субсидий на иные цели МБУ «Центр патриотического воспитания «Отечество» в 2021 году.</w:t>
      </w:r>
    </w:p>
    <w:p w:rsidR="00B12656" w:rsidRPr="00B12656" w:rsidRDefault="00B12656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="00EA11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выборочный.</w:t>
      </w:r>
    </w:p>
    <w:p w:rsidR="00B12656" w:rsidRPr="00B12656" w:rsidRDefault="00B12656" w:rsidP="00EA11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proofErr w:type="spellStart"/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Греховой</w:t>
      </w:r>
      <w:proofErr w:type="spellEnd"/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F97AB4" w:rsidRPr="00F97AB4" w:rsidRDefault="00B12656" w:rsidP="00F97AB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26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F97AB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F97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F97AB4" w:rsidRPr="00F97AB4">
        <w:rPr>
          <w:rFonts w:ascii="Times New Roman" w:hAnsi="Times New Roman" w:cs="Times New Roman"/>
          <w:sz w:val="28"/>
          <w:szCs w:val="28"/>
          <w:lang w:eastAsia="x-none"/>
        </w:rPr>
        <w:t>Проверка</w:t>
      </w:r>
      <w:r w:rsidR="00F97AB4" w:rsidRPr="00F97AB4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 </w:t>
      </w:r>
      <w:r w:rsidR="00F97AB4" w:rsidRPr="00F97AB4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исполнения муниципального задания на оказание муниципальных услуг и </w:t>
      </w:r>
      <w:r w:rsidR="00F97AB4" w:rsidRPr="00F97AB4">
        <w:rPr>
          <w:rFonts w:ascii="Times New Roman" w:hAnsi="Times New Roman" w:cs="Times New Roman"/>
          <w:sz w:val="28"/>
          <w:szCs w:val="28"/>
        </w:rPr>
        <w:t>использование средств субсидий на иные цели  МБУ «Центр патриотического воспитания «Отечество» в 2021 году</w:t>
      </w:r>
      <w:r w:rsidR="00F97AB4" w:rsidRPr="00F97AB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="00F97AB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16.08.2022.</w:t>
      </w:r>
    </w:p>
    <w:p w:rsidR="00B12656" w:rsidRPr="00B12656" w:rsidRDefault="00F97AB4" w:rsidP="00F97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направлен в 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ЦПВ «Отечество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исх. №</w:t>
      </w:r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DD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2022. </w:t>
      </w:r>
    </w:p>
    <w:p w:rsidR="00F97AB4" w:rsidRPr="00334172" w:rsidRDefault="00DD0450" w:rsidP="00F97AB4">
      <w:pPr>
        <w:pStyle w:val="Defaul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DD0450">
        <w:rPr>
          <w:rFonts w:eastAsia="Times New Roman"/>
          <w:sz w:val="28"/>
          <w:szCs w:val="28"/>
          <w:lang w:eastAsia="ru-RU"/>
        </w:rPr>
        <w:t xml:space="preserve">Подписанный Акт возвращен в контрольно-счетную палату </w:t>
      </w:r>
      <w:r w:rsidR="00F97AB4">
        <w:rPr>
          <w:rFonts w:eastAsia="Times New Roman"/>
          <w:sz w:val="28"/>
          <w:szCs w:val="28"/>
          <w:lang w:eastAsia="ru-RU"/>
        </w:rPr>
        <w:t>05.09.2022.</w:t>
      </w:r>
      <w:r w:rsidRPr="00DD0450">
        <w:rPr>
          <w:rFonts w:eastAsia="Times New Roman"/>
          <w:sz w:val="28"/>
          <w:szCs w:val="28"/>
          <w:lang w:eastAsia="ru-RU"/>
        </w:rPr>
        <w:t xml:space="preserve"> </w:t>
      </w:r>
      <w:r w:rsidR="00F97AB4">
        <w:rPr>
          <w:sz w:val="28"/>
          <w:szCs w:val="28"/>
        </w:rPr>
        <w:t>На Акт предоставлен Отзыв за подписью директора МБУ «ЦПВ «Отечество» о мерах по устранению выявленных нарушений по результатам контрольного мероприятия. Согласно Отзыву, замечания, связанные с формированием и контролем исполнения муниципального задания, будут учтены управлением культуры, молодежной политики и спорта при формировании муниципального задания на 2023 год и плановый период 2024-2025 годов.</w:t>
      </w:r>
    </w:p>
    <w:p w:rsidR="00B12656" w:rsidRPr="00B12656" w:rsidRDefault="00B12656" w:rsidP="00F97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12656" w:rsidRPr="00B12656" w:rsidRDefault="00F97AB4" w:rsidP="00EA1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2656" w:rsidRPr="00B1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F97AB4" w:rsidRPr="00F97AB4" w:rsidRDefault="00F97AB4" w:rsidP="00F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AB4">
        <w:rPr>
          <w:rFonts w:ascii="Times New Roman" w:hAnsi="Times New Roman" w:cs="Times New Roman"/>
          <w:bCs/>
          <w:sz w:val="28"/>
          <w:szCs w:val="28"/>
        </w:rPr>
        <w:t>1.Нарушение порядка формирования муниципального задания</w:t>
      </w:r>
      <w:r w:rsidRPr="00F97AB4">
        <w:rPr>
          <w:rFonts w:ascii="Times New Roman" w:hAnsi="Times New Roman" w:cs="Times New Roman"/>
          <w:sz w:val="28"/>
          <w:szCs w:val="28"/>
        </w:rPr>
        <w:t xml:space="preserve"> в 2021 году в части включения в объем муниципального задания  деятельности кружков объединения «Семейный островок», оказывающих  платную дополнительную услугу «Занятия с детьми и молодежью в творческом объединении «Семейный островок», тариф по которой утвержден постановлением администрации от 21.10.2013 № 4230 (в редакции постановления администрации от 28.01.2016 № 312).  </w:t>
      </w:r>
      <w:proofErr w:type="gramEnd"/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2.Расчет финансового обеспечения муниципального задания произведен в соответствии с требованиями постановления администрации </w:t>
      </w:r>
      <w:r w:rsidRPr="00F97AB4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F97AB4">
        <w:rPr>
          <w:rFonts w:ascii="Times New Roman" w:hAnsi="Times New Roman" w:cs="Times New Roman"/>
          <w:iCs/>
          <w:sz w:val="28"/>
          <w:szCs w:val="28"/>
        </w:rPr>
        <w:lastRenderedPageBreak/>
        <w:t>31.08.2015 № 2819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(ред. от 01.10.2021). При этом в расчеты планируемых и действующих кружков и секций в 2021 году (</w:t>
      </w:r>
      <w:r w:rsidRPr="00F97AB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(выполнении работ) </w:t>
      </w:r>
      <w:r w:rsidRPr="00F97AB4">
        <w:rPr>
          <w:rFonts w:ascii="Times New Roman" w:hAnsi="Times New Roman" w:cs="Times New Roman"/>
          <w:bCs/>
          <w:sz w:val="28"/>
          <w:szCs w:val="28"/>
        </w:rPr>
        <w:t>в натуральном выражении</w:t>
      </w:r>
      <w:r w:rsidRPr="00F97AB4">
        <w:rPr>
          <w:rFonts w:ascii="Times New Roman" w:hAnsi="Times New Roman" w:cs="Times New Roman"/>
          <w:sz w:val="28"/>
          <w:szCs w:val="28"/>
        </w:rPr>
        <w:t xml:space="preserve"> включается деятельность платного объединения «Семейный островок»). </w:t>
      </w:r>
    </w:p>
    <w:p w:rsidR="00F97AB4" w:rsidRPr="00F97AB4" w:rsidRDefault="00F97AB4" w:rsidP="00F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3.В 2021 году в МБУ «ЦПВ «Отечество» отсутствовала нормативная база, регламентирующая деятельность кружков и секций в соответствии с выполняемой муниципальной работой «Организация досуга детей, подростков и молодежи». В деятельности МБУ «ЦПВ «Отечество» в 2021 году понятие «кружок/секция» заменяется понятиями «объединение», «проект», «отдел», «группа» и т.п. - ввиду отсутствия четкой формулировки и четкой  регламентации деятельности объединений учреждения. Порядок (стандарт, регламент) выполнения муниципальной работы «Организация досуга детей, подростков и молодежи» в 2021 году отсутствовал. </w:t>
      </w:r>
    </w:p>
    <w:p w:rsidR="00F97AB4" w:rsidRPr="00F97AB4" w:rsidRDefault="00F97AB4" w:rsidP="00F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>Согласно Отзыву МБУ «ЦПВ «Отечество» на Акт по результатам контрольного мероприятия от 16.08.2022, в процессе проведения контрольного мероприятия  в учреждении разработаны нормативные документы и сформирована единая папка документов.</w:t>
      </w:r>
    </w:p>
    <w:p w:rsidR="00F97AB4" w:rsidRPr="00F97AB4" w:rsidRDefault="00F97AB4" w:rsidP="00F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4.Отсутствие в муниципальном задании показателей качества не позволяет оценить количество потребителей муниципальной работы и долю пользователей, удовлетворенных качеством работы. </w:t>
      </w:r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7A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5.Уникальный номер реестровых записей муниципальной работы Отчета о выполнении муниципального задания не соответствует уникальным  реестровым записям, установленным в Муниципальном задании. </w:t>
      </w:r>
      <w:r w:rsidRPr="00F97AB4">
        <w:rPr>
          <w:rFonts w:ascii="Times New Roman" w:hAnsi="Times New Roman" w:cs="Times New Roman"/>
          <w:sz w:val="28"/>
          <w:szCs w:val="28"/>
        </w:rPr>
        <w:t xml:space="preserve">Уникальные номера реестровых записей в утвержденном муниципальном задании не соответствуют уникальным номерам реестровых записей на сайте https://bus.gov.ru:  </w:t>
      </w:r>
      <w:r w:rsidRPr="00F97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854120.P.55.1.01960002000 по показателю «</w:t>
      </w:r>
      <w:r w:rsidRPr="00F97A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Культурно-досуговые, спортивно-массовые мероприятия</w:t>
      </w:r>
      <w:r w:rsidRPr="00F97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 854120.P.55.1.01960001000 по показателю «</w:t>
      </w:r>
      <w:r w:rsidRPr="00F97A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Кружки и секции». </w:t>
      </w:r>
    </w:p>
    <w:p w:rsidR="00F97AB4" w:rsidRPr="00F97AB4" w:rsidRDefault="00F97AB4" w:rsidP="00F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6.Нарушены требования к форме муниципального задания и отчета о выполнении муниципального задания в части отсутствия отдельных граф и показателей. Несоблюдение формы государственного (муниципального) задания (отсутствие в нем обязательных положений) является нарушением требований постановления администрации </w:t>
      </w:r>
      <w:r w:rsidRPr="00F97AB4">
        <w:rPr>
          <w:rFonts w:ascii="Times New Roman" w:hAnsi="Times New Roman" w:cs="Times New Roman"/>
          <w:iCs/>
          <w:sz w:val="28"/>
          <w:szCs w:val="28"/>
        </w:rPr>
        <w:t>от 31.08.2015 № 2819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(ред. от 01.10.2021)</w:t>
      </w:r>
      <w:proofErr w:type="gramStart"/>
      <w:r w:rsidRPr="00F97AB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F97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A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7AB4">
        <w:rPr>
          <w:rFonts w:ascii="Times New Roman" w:hAnsi="Times New Roman" w:cs="Times New Roman"/>
          <w:sz w:val="28"/>
          <w:szCs w:val="28"/>
        </w:rPr>
        <w:t xml:space="preserve"> ст. 69.2 БК РФ.</w:t>
      </w:r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7.Несвоевременное  размещение муниципального задания и отчета о его выполнении в нарушение требований пункта 15 Приказа Минфина России от 21.07.2011 № 86н (ред. от 17.12.2015)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  <w:proofErr w:type="gramStart"/>
      <w:r w:rsidRPr="00F97AB4">
        <w:rPr>
          <w:rFonts w:ascii="Times New Roman" w:hAnsi="Times New Roman" w:cs="Times New Roman"/>
          <w:sz w:val="28"/>
          <w:szCs w:val="28"/>
        </w:rPr>
        <w:t xml:space="preserve">По состоянию на 12.08.2022 муниципальное задание МБУ «ЦПВ «Отечество» и отчет о его выполнении на 2021 год и </w:t>
      </w:r>
      <w:r w:rsidRPr="00F97AB4">
        <w:rPr>
          <w:rFonts w:ascii="Times New Roman" w:hAnsi="Times New Roman" w:cs="Times New Roman"/>
          <w:sz w:val="28"/>
          <w:szCs w:val="28"/>
        </w:rPr>
        <w:lastRenderedPageBreak/>
        <w:t>плановый период 2022 и 2023 годов на официальном сайте администрации города не размещены в нарушение требований пункта 1.6. постановления администрации города Дзержинска от 31.08.2015 № 2819 (ред. от 21.07.2022) «О порядке формирования муниципального задания на оказание муниципальных услуг (выполнение работ) в отношении муниципальных</w:t>
      </w:r>
      <w:proofErr w:type="gramEnd"/>
      <w:r w:rsidRPr="00F97AB4">
        <w:rPr>
          <w:rFonts w:ascii="Times New Roman" w:hAnsi="Times New Roman" w:cs="Times New Roman"/>
          <w:sz w:val="28"/>
          <w:szCs w:val="28"/>
        </w:rPr>
        <w:t xml:space="preserve"> учреждений и финансового обеспечения выполнения муниципального задания». </w:t>
      </w:r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8.Контроль учредителя за выполнением муниципального задания МБУ «ЦПВ «Отечество» в 2021 году не осуществлялся.  </w:t>
      </w:r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9.Пунктами 1.1. соглашений на иные цели в 2021 году </w:t>
      </w:r>
      <w:r w:rsidRPr="00F97AB4">
        <w:rPr>
          <w:rFonts w:ascii="Times New Roman" w:hAnsi="Times New Roman" w:cs="Times New Roman"/>
          <w:bCs/>
          <w:sz w:val="28"/>
          <w:szCs w:val="28"/>
        </w:rPr>
        <w:t>не установлены конкретные цели</w:t>
      </w:r>
      <w:r w:rsidRPr="00F97AB4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иные цели; значения результатов предоставления субсидии в соответствии с пунктом 4.1.2.1. Приложением № 4 </w:t>
      </w:r>
      <w:r w:rsidRPr="00F97AB4">
        <w:rPr>
          <w:rFonts w:ascii="Times New Roman" w:hAnsi="Times New Roman" w:cs="Times New Roman"/>
          <w:bCs/>
          <w:sz w:val="28"/>
          <w:szCs w:val="28"/>
        </w:rPr>
        <w:t>не установлены</w:t>
      </w:r>
      <w:r w:rsidRPr="00F97AB4">
        <w:rPr>
          <w:rFonts w:ascii="Times New Roman" w:hAnsi="Times New Roman" w:cs="Times New Roman"/>
          <w:sz w:val="28"/>
          <w:szCs w:val="28"/>
        </w:rPr>
        <w:t xml:space="preserve">; отчет о достижении показателей результатов предоставления субсидии в соответствии с пунктом 4.3.5.2. </w:t>
      </w:r>
      <w:proofErr w:type="gramStart"/>
      <w:r w:rsidRPr="00F97AB4">
        <w:rPr>
          <w:rFonts w:ascii="Times New Roman" w:hAnsi="Times New Roman" w:cs="Times New Roman"/>
          <w:sz w:val="28"/>
          <w:szCs w:val="28"/>
        </w:rPr>
        <w:t xml:space="preserve">Соглашения по форме Приложения № 5 по запросу контрольно-счетной палаты </w:t>
      </w:r>
      <w:r w:rsidRPr="00F97AB4">
        <w:rPr>
          <w:rFonts w:ascii="Times New Roman" w:hAnsi="Times New Roman" w:cs="Times New Roman"/>
          <w:bCs/>
          <w:sz w:val="28"/>
          <w:szCs w:val="28"/>
        </w:rPr>
        <w:t>не предоставлен</w:t>
      </w:r>
      <w:r w:rsidRPr="00F97AB4">
        <w:rPr>
          <w:rFonts w:ascii="Times New Roman" w:hAnsi="Times New Roman" w:cs="Times New Roman"/>
          <w:sz w:val="28"/>
          <w:szCs w:val="28"/>
        </w:rPr>
        <w:t>, что является нарушением требований пунктов  2.7.,2.9.,3.1. постановления администрации г. Дзержинска Нижегородской области от 03.12.2020 № 3012 (ред. от 25.05.2021) "Об утверждении Порядка определения объема и условий предоставления субсидий бюджетным и автономным учреждениям, финансируемым из бюджета городского округа город Дзержинск Нижегородской области, на иные цели".</w:t>
      </w:r>
      <w:proofErr w:type="gramEnd"/>
      <w:r w:rsidRPr="00F97AB4">
        <w:rPr>
          <w:rFonts w:ascii="Times New Roman" w:hAnsi="Times New Roman" w:cs="Times New Roman"/>
          <w:sz w:val="28"/>
          <w:szCs w:val="28"/>
        </w:rPr>
        <w:t xml:space="preserve"> Нарушение устранено в процессе проведения проверки путем заключения дополнительных соглашений.</w:t>
      </w:r>
    </w:p>
    <w:p w:rsidR="00F97AB4" w:rsidRPr="00F97AB4" w:rsidRDefault="00F97AB4" w:rsidP="00F97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B4">
        <w:rPr>
          <w:rFonts w:ascii="Times New Roman" w:hAnsi="Times New Roman" w:cs="Times New Roman"/>
          <w:sz w:val="28"/>
          <w:szCs w:val="28"/>
        </w:rPr>
        <w:t xml:space="preserve">10.Согласно подпункту 5 пункта 5 статьи 37 и подпункту 13 пункта 4 статьи 57 Устава городского округа город Дзержинск, в полномочия городской Думы и администрации города входит участие в реализации молодежной политики. </w:t>
      </w:r>
      <w:proofErr w:type="gramStart"/>
      <w:r w:rsidRPr="00F97AB4">
        <w:rPr>
          <w:rFonts w:ascii="Times New Roman" w:hAnsi="Times New Roman" w:cs="Times New Roman"/>
          <w:sz w:val="28"/>
          <w:szCs w:val="28"/>
        </w:rPr>
        <w:t>Согласно пос</w:t>
      </w:r>
      <w:r w:rsidRPr="00F97AB4">
        <w:rPr>
          <w:rFonts w:ascii="Times New Roman" w:hAnsi="Times New Roman" w:cs="Times New Roman"/>
          <w:iCs/>
          <w:sz w:val="28"/>
          <w:szCs w:val="28"/>
        </w:rPr>
        <w:t xml:space="preserve">тановлению городской Думы г. Дзержинска Нижегородской области от 30.06.2004 № 679 «Об утверждении Положения о резерве поддержки территорий» и Порядку </w:t>
      </w:r>
      <w:r w:rsidRPr="00F97AB4">
        <w:rPr>
          <w:rFonts w:ascii="Times New Roman" w:hAnsi="Times New Roman" w:cs="Times New Roman"/>
          <w:sz w:val="28"/>
          <w:szCs w:val="28"/>
        </w:rPr>
        <w:t>формирования и расходования средств резерва поддержки территорий, утвержденному постановлением администрации города от 27.03.2008 № 1221</w:t>
      </w:r>
      <w:r w:rsidRPr="00F97AB4">
        <w:rPr>
          <w:rFonts w:ascii="Times New Roman" w:hAnsi="Times New Roman" w:cs="Times New Roman"/>
          <w:iCs/>
          <w:sz w:val="28"/>
          <w:szCs w:val="28"/>
        </w:rPr>
        <w:t>, средства Резерва могут направляться на: оказание помощи муниципальным учреждениям образования, культуры, физкультуры и спорта в проведении ремонтных работ, покупке техники, канцелярских товаров и другие нужды указанных</w:t>
      </w:r>
      <w:proofErr w:type="gramEnd"/>
      <w:r w:rsidRPr="00F97AB4">
        <w:rPr>
          <w:rFonts w:ascii="Times New Roman" w:hAnsi="Times New Roman" w:cs="Times New Roman"/>
          <w:iCs/>
          <w:sz w:val="28"/>
          <w:szCs w:val="28"/>
        </w:rPr>
        <w:t xml:space="preserve"> учреждений.  </w:t>
      </w:r>
      <w:r w:rsidRPr="00F97AB4">
        <w:rPr>
          <w:rFonts w:ascii="Times New Roman" w:hAnsi="Times New Roman" w:cs="Times New Roman"/>
          <w:sz w:val="28"/>
          <w:szCs w:val="28"/>
        </w:rPr>
        <w:t xml:space="preserve">При этом в качестве помощи муниципальные учреждения молодежной политики не конкретизированы. </w:t>
      </w:r>
    </w:p>
    <w:p w:rsidR="00F97AB4" w:rsidRDefault="00F97AB4" w:rsidP="00F97A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2656" w:rsidRDefault="00B12656" w:rsidP="00EA1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AA6469" w:rsidRDefault="00B12656" w:rsidP="00EA113C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</w:p>
    <w:sectPr w:rsidR="00AA6469" w:rsidSect="00F97A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6"/>
    <w:rsid w:val="00AA6469"/>
    <w:rsid w:val="00B12656"/>
    <w:rsid w:val="00DD0450"/>
    <w:rsid w:val="00E2331F"/>
    <w:rsid w:val="00EA113C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Грехова</dc:creator>
  <cp:lastModifiedBy>Эльвира Игоревна Топко</cp:lastModifiedBy>
  <cp:revision>2</cp:revision>
  <dcterms:created xsi:type="dcterms:W3CDTF">2022-09-08T06:09:00Z</dcterms:created>
  <dcterms:modified xsi:type="dcterms:W3CDTF">2022-09-08T06:09:00Z</dcterms:modified>
</cp:coreProperties>
</file>