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56" w:rsidRPr="00B12656" w:rsidRDefault="00B12656" w:rsidP="00EA11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656">
        <w:rPr>
          <w:rFonts w:ascii="Times New Roman" w:hAnsi="Times New Roman"/>
          <w:b/>
          <w:sz w:val="28"/>
          <w:szCs w:val="28"/>
        </w:rPr>
        <w:t>Информация о результатах проведения контрольного мероприятия</w:t>
      </w:r>
    </w:p>
    <w:p w:rsidR="00B12656" w:rsidRPr="00B12656" w:rsidRDefault="00B12656" w:rsidP="00EA113C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126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Pr="00B12656">
        <w:rPr>
          <w:rFonts w:ascii="Times New Roman" w:hAnsi="Times New Roman" w:cs="Times New Roman"/>
          <w:b/>
          <w:sz w:val="28"/>
          <w:szCs w:val="28"/>
        </w:rPr>
        <w:t>Проверка использования бюджетных средств, выделяемых на финансирование спецтехники по договорам лизинга</w:t>
      </w:r>
      <w:r w:rsidRPr="00B126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</w:t>
      </w:r>
    </w:p>
    <w:p w:rsidR="00B12656" w:rsidRPr="00B12656" w:rsidRDefault="00B12656" w:rsidP="00EA11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56" w:rsidRPr="00B12656" w:rsidRDefault="00B12656" w:rsidP="00EA11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B12656" w:rsidRPr="00B12656" w:rsidRDefault="00EA113C" w:rsidP="00EA113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оложение</w:t>
      </w:r>
      <w:proofErr w:type="spellEnd"/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 контрольно-счетной палате города Дзержинска, утвержденное решением городской Думы города Дзержинска от 28.06.2018 № 528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план работы контрольно-счетной палаты города Дзержинска на 202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год, утвержденны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распоряжением контрольно-счетной палаты города Дзержинска 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от 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.12.20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№ 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100,  </w:t>
      </w:r>
      <w:r w:rsidR="00B12656" w:rsidRPr="00B1265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распоряжени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е</w:t>
      </w:r>
      <w:r w:rsidR="00B12656" w:rsidRPr="00B1265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председателя контрольно-счетной палаты города Дзержинска от  </w:t>
      </w:r>
      <w:r w:rsidR="00B1265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01</w:t>
      </w:r>
      <w:r w:rsidR="00B12656" w:rsidRPr="00B1265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.0</w:t>
      </w:r>
      <w:r w:rsidR="00B1265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2</w:t>
      </w:r>
      <w:r w:rsidR="00B12656" w:rsidRPr="00B1265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.202</w:t>
      </w:r>
      <w:r w:rsidR="00B12656" w:rsidRPr="00B1265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2 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№ </w:t>
      </w:r>
      <w:r w:rsidR="00B1265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2656" w:rsidRDefault="00B12656" w:rsidP="00EA11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2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«Город»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2656" w:rsidRPr="00B12656" w:rsidRDefault="00B12656" w:rsidP="00EA113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2656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расходование бюджетных средств на приобретение спецтехники по договорам лизинга.</w:t>
      </w:r>
    </w:p>
    <w:p w:rsidR="00B12656" w:rsidRPr="00B12656" w:rsidRDefault="00B12656" w:rsidP="00EA11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</w:t>
      </w:r>
      <w:r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>21г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r w:rsidR="00D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450" w:rsidRPr="00DD0450" w:rsidRDefault="00B12656" w:rsidP="00EA113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D0450" w:rsidRPr="00DD04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проверка </w:t>
      </w:r>
      <w:r w:rsidR="00DD0450" w:rsidRPr="00DD04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D0450" w:rsidRPr="00DD0450">
        <w:rPr>
          <w:rFonts w:ascii="Times New Roman" w:eastAsia="Times New Roman" w:hAnsi="Times New Roman" w:cs="Times New Roman"/>
          <w:sz w:val="28"/>
          <w:szCs w:val="28"/>
          <w:lang w:eastAsia="x-none"/>
        </w:rPr>
        <w:t>целевого</w:t>
      </w:r>
      <w:r w:rsidR="00DD0450" w:rsidRPr="00DD04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D0450" w:rsidRPr="00DD04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законного </w:t>
      </w:r>
      <w:r w:rsidR="00DD0450" w:rsidRPr="00DD04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использования бюджетных средств, выделяемых на </w:t>
      </w:r>
      <w:r w:rsidR="00DD0450" w:rsidRPr="00DD045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приобретение спецтехники по договорам лизинга.</w:t>
      </w:r>
    </w:p>
    <w:p w:rsidR="00B12656" w:rsidRPr="00B12656" w:rsidRDefault="00B12656" w:rsidP="00EA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проверки</w:t>
      </w:r>
      <w:r w:rsidR="00EA113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выборочный.</w:t>
      </w:r>
    </w:p>
    <w:p w:rsidR="00B12656" w:rsidRPr="00B12656" w:rsidRDefault="00B12656" w:rsidP="00EA11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проводилась сотрудником контрольно-счетной палаты: </w:t>
      </w:r>
      <w:r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инспектором </w:t>
      </w:r>
      <w:proofErr w:type="spellStart"/>
      <w:r w:rsidR="00D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Греховой</w:t>
      </w:r>
      <w:proofErr w:type="spellEnd"/>
      <w:r w:rsidR="00D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:rsidR="00B12656" w:rsidRPr="00B12656" w:rsidRDefault="00B12656" w:rsidP="00EA113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126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Итоги контрольного мероприятия:  </w:t>
      </w:r>
      <w:r w:rsidRPr="00B126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по результатам контрольного мероприятия</w:t>
      </w:r>
      <w:r w:rsidRPr="00B126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="00DD0450" w:rsidRPr="00B12656">
        <w:rPr>
          <w:rFonts w:ascii="Times New Roman" w:hAnsi="Times New Roman" w:cs="Times New Roman"/>
          <w:sz w:val="28"/>
          <w:szCs w:val="28"/>
        </w:rPr>
        <w:t>Проверка использования бюджетных средств, выделяемых на финансирование спецтехники по договорам лизинга</w:t>
      </w:r>
      <w:r w:rsidR="00DD0450" w:rsidRPr="00DD0450">
        <w:rPr>
          <w:rFonts w:ascii="Times New Roman" w:hAnsi="Times New Roman" w:cs="Times New Roman"/>
          <w:sz w:val="28"/>
          <w:szCs w:val="28"/>
        </w:rPr>
        <w:t>»</w:t>
      </w:r>
      <w:r w:rsidR="00EA11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12656" w:rsidRPr="00B12656" w:rsidRDefault="00DD0450" w:rsidP="00EA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24.05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направлен в МБУ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исх.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23.05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.2022. </w:t>
      </w:r>
    </w:p>
    <w:p w:rsidR="00DD0450" w:rsidRPr="00DD0450" w:rsidRDefault="00DD0450" w:rsidP="00EA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Акт возвращен в контрольно-счетную палату 31.05.2022, возражений и замечаний не предоставлено.</w:t>
      </w:r>
    </w:p>
    <w:p w:rsidR="00B12656" w:rsidRPr="00B12656" w:rsidRDefault="00B12656" w:rsidP="00EA113C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B12656" w:rsidRPr="00B12656" w:rsidRDefault="00B12656" w:rsidP="00EA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EA113C" w:rsidRPr="00EA113C" w:rsidRDefault="00EA113C" w:rsidP="00EA11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A113C">
        <w:rPr>
          <w:rFonts w:ascii="Times New Roman" w:hAnsi="Times New Roman" w:cs="Times New Roman"/>
          <w:sz w:val="28"/>
          <w:szCs w:val="28"/>
        </w:rPr>
        <w:t xml:space="preserve">В 2019-2021 годах было заключено 2 контракта </w:t>
      </w:r>
      <w:r w:rsidRPr="00EA1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оказание услуг по финансовой аренде (лизингу) автотранспортных средств и специализированной дорожной техники, в результате которого 10 единиц техники (по 1 этапу лизинга - контракт № 193 от 28.06.2019) находятся в муниципальной собственности (срок действия контракта - до 31.12.2021),  13 единиц техники – (по 2 этапу лизинга - контракт № 185 от 23.07.2021) находятся в финансовой аренде до 31.12.2026</w:t>
      </w:r>
      <w:proofErr w:type="gramEnd"/>
      <w:r w:rsidRPr="00EA1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Техника по 1 и 2 этапу лизинга эксплуатируется и используется в работе МБУ «Город». </w:t>
      </w:r>
    </w:p>
    <w:p w:rsidR="00EA113C" w:rsidRPr="00EA113C" w:rsidRDefault="00EA113C" w:rsidP="00EA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Pr="00EA11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Pr="00EA1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аключение муниципальных контрактов на оказание услуг по финансовой аренде (лизингу)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спецтехники </w:t>
      </w:r>
      <w:r w:rsidRPr="00EA11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осуществлялось в соответствии с положениями Федерального закона от 04.05.2013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A113C" w:rsidRPr="00EA113C" w:rsidRDefault="00EA113C" w:rsidP="00EA11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113C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ыделение и использование бюджетных средств, предоставляемых из местного бюджета на финансирование спецтехники по договорам лизинга, соответствует требованиям законности и целевого назначения.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Оплата денежных обязательств по муниципальным контрактам соответствуют целям, </w:t>
      </w:r>
      <w:r w:rsidRPr="00EA1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определенным решениями о городском бюджете на 2019-2022 годы, сводной бюджетной росписью, соглашениями о предоставлении иных субсидий. </w:t>
      </w:r>
    </w:p>
    <w:p w:rsidR="00EA113C" w:rsidRPr="00EA113C" w:rsidRDefault="00EA113C" w:rsidP="00EA11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субсидий на иные цели в рамках финансирования договоров лизинга в 2019-2021 годах использованы по назначению. </w:t>
      </w:r>
      <w:r w:rsidRPr="00EA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Обязательства и сроки поставки по 1 этапу лизинга исполнены, 10 единиц техники поставлены своевременно и находятся в собственности Лизингополучателя. По 2 этапу лизинга поставлено 13 единиц техники, при этом установлено нарушение сроков поставки товара, предусмотренное условиями Контракта на 2 машины </w:t>
      </w:r>
      <w:r w:rsidRPr="00EA113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комбинированные уборочные КМД-6520С-Е5</w:t>
      </w:r>
      <w:r w:rsidRPr="00EA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самосвала КАМАЗ-6520. </w:t>
      </w:r>
      <w:r w:rsidRPr="00EA1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Сроки оплаты по муниципальным контрактам соответствуют графикам лизинговых платежей по 1-му и 2-му этапам лизинга, обязательства Лизингополучателя по оплате на 31.12.2021 исполнены. </w:t>
      </w:r>
    </w:p>
    <w:p w:rsidR="00EA113C" w:rsidRPr="00EA113C" w:rsidRDefault="00EA113C" w:rsidP="00EA11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113C">
        <w:rPr>
          <w:rFonts w:ascii="Times New Roman" w:hAnsi="Times New Roman" w:cs="Times New Roman"/>
          <w:sz w:val="28"/>
          <w:szCs w:val="28"/>
        </w:rPr>
        <w:t xml:space="preserve">Спецтехника, приобретенная по 1 этапу лизинга, содержится в реестре муниципальной собственности и передана в оперативное управление </w:t>
      </w:r>
      <w:r w:rsidRPr="00EA11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МБУ «Город» в количестве 10 единиц.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EA113C">
        <w:rPr>
          <w:rFonts w:ascii="Times New Roman" w:hAnsi="Times New Roman" w:cs="Times New Roman"/>
          <w:sz w:val="28"/>
          <w:szCs w:val="28"/>
        </w:rPr>
        <w:t xml:space="preserve">При постановке на баланс учреждения спецтехники,   приобретаемой в лизинг, не применен федеральный стандарт бухгалтерского учета для организаций государственного сектора «Аренда» на 1 этапе лизинга, на 2 этапе лизинга учет имущества производится с учетом требований данного федерального стандарта. </w:t>
      </w:r>
      <w:proofErr w:type="gramEnd"/>
      <w:r w:rsidRPr="00EA113C">
        <w:rPr>
          <w:rFonts w:ascii="Times New Roman" w:hAnsi="Times New Roman" w:cs="Times New Roman"/>
          <w:sz w:val="28"/>
          <w:szCs w:val="28"/>
        </w:rPr>
        <w:t xml:space="preserve">На момент проведения контрольного мероприятия сведения о приобретенном лизинговом имуществе не внесены в постановление администрации  от 06.06.2011 № 1648 «Об утверждении перечня особо ценного имущества муниципального бюджетного учреждения «Город» - предоставлен проект внесения изменений. </w:t>
      </w:r>
    </w:p>
    <w:p w:rsidR="00B12656" w:rsidRDefault="00B12656" w:rsidP="00EA1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AA6469" w:rsidRDefault="00B12656" w:rsidP="00EA113C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 города Дзержинска.</w:t>
      </w:r>
    </w:p>
    <w:sectPr w:rsidR="00AA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6"/>
    <w:rsid w:val="00AA6469"/>
    <w:rsid w:val="00B12656"/>
    <w:rsid w:val="00DD0450"/>
    <w:rsid w:val="00E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Грехова</dc:creator>
  <cp:lastModifiedBy>Екатерина Сергеевна Грехова</cp:lastModifiedBy>
  <cp:revision>2</cp:revision>
  <dcterms:created xsi:type="dcterms:W3CDTF">2022-06-20T07:08:00Z</dcterms:created>
  <dcterms:modified xsi:type="dcterms:W3CDTF">2022-06-20T07:08:00Z</dcterms:modified>
</cp:coreProperties>
</file>